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688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A4CC6">
        <w:rPr>
          <w:rFonts w:ascii="Times New Roman" w:hAnsi="Times New Roman" w:cs="Times New Roman"/>
          <w:sz w:val="24"/>
          <w:szCs w:val="24"/>
        </w:rPr>
        <w:t>10.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1A4CC6">
        <w:rPr>
          <w:rFonts w:ascii="Times New Roman" w:hAnsi="Times New Roman" w:cs="Times New Roman"/>
          <w:sz w:val="24"/>
          <w:szCs w:val="24"/>
        </w:rPr>
        <w:t>421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A4CC6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1A4CC6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A4CC6" w:rsidRPr="002A026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АД „Димитров и Пелов“</w:t>
      </w:r>
      <w:r w:rsidR="001A4CC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693271">
        <w:rPr>
          <w:rFonts w:ascii="Times New Roman" w:hAnsi="Times New Roman" w:cs="Times New Roman"/>
          <w:color w:val="000000" w:themeColor="text1"/>
          <w:sz w:val="24"/>
          <w:szCs w:val="24"/>
        </w:rPr>
        <w:t>Д. П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1A4CC6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Министър на регионалното развитие и благоустройството</w:t>
      </w:r>
      <w:r w:rsidR="00DC590F" w:rsidRPr="00E936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693271">
        <w:rPr>
          <w:rFonts w:ascii="Times New Roman" w:hAnsi="Times New Roman" w:cs="Times New Roman"/>
          <w:color w:val="000000" w:themeColor="text1"/>
          <w:sz w:val="24"/>
          <w:szCs w:val="24"/>
        </w:rPr>
        <w:t>М. Г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1A4CC6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1A4CC6" w:rsidRPr="001A4CC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АД „Попов, Арнаудов и партньори“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693271">
        <w:rPr>
          <w:rFonts w:ascii="Times New Roman" w:hAnsi="Times New Roman"/>
          <w:color w:val="000000" w:themeColor="text1"/>
          <w:sz w:val="24"/>
          <w:szCs w:val="24"/>
        </w:rPr>
        <w:t xml:space="preserve"> от адв. Б. Х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932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6932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3271" w:rsidRPr="00833E5F" w:rsidRDefault="00693271" w:rsidP="006932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93271" w:rsidRPr="00833E5F" w:rsidRDefault="00693271" w:rsidP="00693271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693271" w:rsidRPr="00833E5F" w:rsidRDefault="00693271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932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6932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3271" w:rsidRPr="00833E5F" w:rsidRDefault="00693271" w:rsidP="006932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93271" w:rsidRPr="00833E5F" w:rsidRDefault="00693271" w:rsidP="0069327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F81EF1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1EF1">
        <w:rPr>
          <w:rFonts w:ascii="Times New Roman" w:hAnsi="Times New Roman" w:cs="Times New Roman"/>
          <w:sz w:val="24"/>
          <w:szCs w:val="24"/>
        </w:rPr>
        <w:t xml:space="preserve">Докладвам постъпилото на 09.07.2025 г. становище от заинтересуваната страна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81EF1">
        <w:rPr>
          <w:rFonts w:ascii="Times New Roman" w:hAnsi="Times New Roman" w:cs="Times New Roman"/>
          <w:sz w:val="24"/>
          <w:szCs w:val="24"/>
        </w:rPr>
        <w:t>двокатско дружество „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81EF1">
        <w:rPr>
          <w:rFonts w:ascii="Times New Roman" w:hAnsi="Times New Roman" w:cs="Times New Roman"/>
          <w:sz w:val="24"/>
          <w:szCs w:val="24"/>
        </w:rPr>
        <w:t xml:space="preserve">опов,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81EF1">
        <w:rPr>
          <w:rFonts w:ascii="Times New Roman" w:hAnsi="Times New Roman" w:cs="Times New Roman"/>
          <w:sz w:val="24"/>
          <w:szCs w:val="24"/>
        </w:rPr>
        <w:t>рнаудов и партньори“, което представлява по своята същност защита по същество ведно с приложено пълномощно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932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977C7" w:rsidRDefault="00833E5F" w:rsidP="006977C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6977C7">
        <w:rPr>
          <w:rFonts w:ascii="Times New Roman" w:hAnsi="Times New Roman" w:cs="Times New Roman"/>
          <w:sz w:val="24"/>
          <w:szCs w:val="24"/>
        </w:rPr>
        <w:t xml:space="preserve"> и изложеното в нея.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69327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Pr="00833E5F" w:rsidRDefault="00833E5F" w:rsidP="006977C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6977C7">
        <w:rPr>
          <w:rFonts w:ascii="Times New Roman" w:hAnsi="Times New Roman" w:cs="Times New Roman"/>
          <w:sz w:val="24"/>
          <w:szCs w:val="24"/>
        </w:rPr>
        <w:t xml:space="preserve"> </w:t>
      </w:r>
      <w:r w:rsidR="00825D60" w:rsidRPr="00825D60">
        <w:rPr>
          <w:rFonts w:ascii="Times New Roman" w:hAnsi="Times New Roman" w:cs="Times New Roman"/>
          <w:sz w:val="24"/>
          <w:szCs w:val="24"/>
        </w:rPr>
        <w:t>Нямам</w:t>
      </w:r>
      <w:r w:rsidR="006977C7">
        <w:rPr>
          <w:rFonts w:ascii="Times New Roman" w:hAnsi="Times New Roman" w:cs="Times New Roman"/>
          <w:sz w:val="24"/>
          <w:szCs w:val="24"/>
        </w:rPr>
        <w:t>е</w:t>
      </w:r>
      <w:r w:rsidR="00825D60" w:rsidRPr="00825D60">
        <w:rPr>
          <w:rFonts w:ascii="Times New Roman" w:hAnsi="Times New Roman" w:cs="Times New Roman"/>
          <w:sz w:val="24"/>
          <w:szCs w:val="24"/>
        </w:rPr>
        <w:t xml:space="preserve"> </w:t>
      </w:r>
      <w:r w:rsidR="006977C7">
        <w:rPr>
          <w:rFonts w:ascii="Times New Roman" w:hAnsi="Times New Roman" w:cs="Times New Roman"/>
          <w:sz w:val="24"/>
          <w:szCs w:val="24"/>
        </w:rPr>
        <w:t xml:space="preserve">нови </w:t>
      </w:r>
      <w:r w:rsidR="00825D60" w:rsidRPr="00825D60"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3271" w:rsidRPr="00833E5F" w:rsidRDefault="00693271" w:rsidP="006932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Б.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93271" w:rsidRDefault="00693271" w:rsidP="0069327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93271" w:rsidRDefault="00693271" w:rsidP="0069327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81EF1" w:rsidRPr="00833E5F" w:rsidRDefault="00833E5F" w:rsidP="00F81E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F81EF1" w:rsidRPr="00833E5F">
        <w:rPr>
          <w:rFonts w:ascii="Times New Roman" w:hAnsi="Times New Roman" w:cs="Times New Roman"/>
          <w:sz w:val="24"/>
          <w:szCs w:val="24"/>
        </w:rPr>
        <w:t>Като се запозна с</w:t>
      </w:r>
      <w:r w:rsidR="006977C7">
        <w:rPr>
          <w:rFonts w:ascii="Times New Roman" w:hAnsi="Times New Roman" w:cs="Times New Roman"/>
          <w:sz w:val="24"/>
          <w:szCs w:val="24"/>
        </w:rPr>
        <w:t xml:space="preserve"> представените доказателства</w:t>
      </w:r>
      <w:r w:rsidR="00F81EF1" w:rsidRPr="00833E5F">
        <w:rPr>
          <w:rFonts w:ascii="Times New Roman" w:hAnsi="Times New Roman" w:cs="Times New Roman"/>
          <w:sz w:val="24"/>
          <w:szCs w:val="24"/>
        </w:rPr>
        <w:t xml:space="preserve"> комисията</w:t>
      </w:r>
    </w:p>
    <w:p w:rsidR="00F81EF1" w:rsidRPr="00833E5F" w:rsidRDefault="00F81EF1" w:rsidP="00F81E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1EF1" w:rsidRPr="00833E5F" w:rsidRDefault="00F81EF1" w:rsidP="00F81EF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81EF1" w:rsidRPr="00833E5F" w:rsidRDefault="00F81EF1" w:rsidP="00F81E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1EF1" w:rsidRPr="00833E5F" w:rsidRDefault="00F81EF1" w:rsidP="00F81E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F81EF1" w:rsidRDefault="00F81EF1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693271">
        <w:rPr>
          <w:rFonts w:ascii="Times New Roman" w:hAnsi="Times New Roman" w:cs="Times New Roman"/>
          <w:sz w:val="24"/>
          <w:szCs w:val="24"/>
        </w:rPr>
        <w:t>. Д. П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5A3B78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 на </w:t>
      </w:r>
      <w:r w:rsidR="006977C7">
        <w:rPr>
          <w:rFonts w:ascii="Times New Roman" w:hAnsi="Times New Roman" w:cs="Times New Roman"/>
          <w:sz w:val="24"/>
          <w:szCs w:val="24"/>
        </w:rPr>
        <w:t xml:space="preserve">КЗК, </w:t>
      </w:r>
      <w:r w:rsidR="006977C7" w:rsidRPr="006977C7">
        <w:rPr>
          <w:rFonts w:ascii="Times New Roman" w:hAnsi="Times New Roman" w:cs="Times New Roman"/>
          <w:sz w:val="24"/>
          <w:szCs w:val="24"/>
        </w:rPr>
        <w:t>от името на представля</w:t>
      </w:r>
      <w:r w:rsidR="006977C7">
        <w:rPr>
          <w:rFonts w:ascii="Times New Roman" w:hAnsi="Times New Roman" w:cs="Times New Roman"/>
          <w:sz w:val="24"/>
          <w:szCs w:val="24"/>
        </w:rPr>
        <w:t>ва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ното </w:t>
      </w:r>
      <w:r w:rsidR="008936CF">
        <w:rPr>
          <w:rFonts w:ascii="Times New Roman" w:hAnsi="Times New Roman" w:cs="Times New Roman"/>
          <w:sz w:val="24"/>
          <w:szCs w:val="24"/>
        </w:rPr>
        <w:t xml:space="preserve">от </w:t>
      </w:r>
      <w:r w:rsidR="006977C7" w:rsidRPr="006977C7">
        <w:rPr>
          <w:rFonts w:ascii="Times New Roman" w:hAnsi="Times New Roman" w:cs="Times New Roman"/>
          <w:sz w:val="24"/>
          <w:szCs w:val="24"/>
        </w:rPr>
        <w:t>мен адвокатско дружество мо</w:t>
      </w:r>
      <w:r w:rsidR="006977C7">
        <w:rPr>
          <w:rFonts w:ascii="Times New Roman" w:hAnsi="Times New Roman" w:cs="Times New Roman"/>
          <w:sz w:val="24"/>
          <w:szCs w:val="24"/>
        </w:rPr>
        <w:t>ля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да </w:t>
      </w:r>
      <w:r w:rsidR="006977C7">
        <w:rPr>
          <w:rFonts w:ascii="Times New Roman" w:hAnsi="Times New Roman" w:cs="Times New Roman"/>
          <w:sz w:val="24"/>
          <w:szCs w:val="24"/>
        </w:rPr>
        <w:t>по</w:t>
      </w:r>
      <w:r w:rsidR="006977C7" w:rsidRPr="006977C7">
        <w:rPr>
          <w:rFonts w:ascii="Times New Roman" w:hAnsi="Times New Roman" w:cs="Times New Roman"/>
          <w:sz w:val="24"/>
          <w:szCs w:val="24"/>
        </w:rPr>
        <w:t>становите решение</w:t>
      </w:r>
      <w:r w:rsidR="006977C7">
        <w:rPr>
          <w:rFonts w:ascii="Times New Roman" w:hAnsi="Times New Roman" w:cs="Times New Roman"/>
          <w:sz w:val="24"/>
          <w:szCs w:val="24"/>
        </w:rPr>
        <w:t>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с което да отмените атакуваното решение на възложителя в частите</w:t>
      </w:r>
      <w:r w:rsidR="006977C7">
        <w:rPr>
          <w:rFonts w:ascii="Times New Roman" w:hAnsi="Times New Roman" w:cs="Times New Roman"/>
          <w:sz w:val="24"/>
          <w:szCs w:val="24"/>
        </w:rPr>
        <w:t>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които са посочени в жалбата и след</w:t>
      </w:r>
      <w:r w:rsidR="006977C7">
        <w:rPr>
          <w:rFonts w:ascii="Times New Roman" w:hAnsi="Times New Roman" w:cs="Times New Roman"/>
          <w:sz w:val="24"/>
          <w:szCs w:val="24"/>
        </w:rPr>
        <w:t xml:space="preserve"> </w:t>
      </w:r>
      <w:r w:rsidR="006977C7" w:rsidRPr="006977C7">
        <w:rPr>
          <w:rFonts w:ascii="Times New Roman" w:hAnsi="Times New Roman" w:cs="Times New Roman"/>
          <w:sz w:val="24"/>
          <w:szCs w:val="24"/>
        </w:rPr>
        <w:t>о</w:t>
      </w:r>
      <w:r w:rsidR="006977C7">
        <w:rPr>
          <w:rFonts w:ascii="Times New Roman" w:hAnsi="Times New Roman" w:cs="Times New Roman"/>
          <w:sz w:val="24"/>
          <w:szCs w:val="24"/>
        </w:rPr>
        <w:t>тмя</w:t>
      </w:r>
      <w:r w:rsidR="006977C7" w:rsidRPr="006977C7">
        <w:rPr>
          <w:rFonts w:ascii="Times New Roman" w:hAnsi="Times New Roman" w:cs="Times New Roman"/>
          <w:sz w:val="24"/>
          <w:szCs w:val="24"/>
        </w:rPr>
        <w:t>ната да постановите решение</w:t>
      </w:r>
      <w:r w:rsidR="005A3B78">
        <w:rPr>
          <w:rFonts w:ascii="Times New Roman" w:hAnsi="Times New Roman" w:cs="Times New Roman"/>
          <w:sz w:val="24"/>
          <w:szCs w:val="24"/>
        </w:rPr>
        <w:t xml:space="preserve">, </w:t>
      </w:r>
      <w:r w:rsidR="006977C7" w:rsidRPr="006977C7">
        <w:rPr>
          <w:rFonts w:ascii="Times New Roman" w:hAnsi="Times New Roman" w:cs="Times New Roman"/>
          <w:sz w:val="24"/>
          <w:szCs w:val="24"/>
        </w:rPr>
        <w:t>с ко</w:t>
      </w:r>
      <w:r w:rsidR="005A3B78">
        <w:rPr>
          <w:rFonts w:ascii="Times New Roman" w:hAnsi="Times New Roman" w:cs="Times New Roman"/>
          <w:sz w:val="24"/>
          <w:szCs w:val="24"/>
        </w:rPr>
        <w:t>е</w:t>
      </w:r>
      <w:r w:rsidR="006977C7" w:rsidRPr="006977C7">
        <w:rPr>
          <w:rFonts w:ascii="Times New Roman" w:hAnsi="Times New Roman" w:cs="Times New Roman"/>
          <w:sz w:val="24"/>
          <w:szCs w:val="24"/>
        </w:rPr>
        <w:t>то да върнете преписката на възложите</w:t>
      </w:r>
      <w:r w:rsidR="005A3B78">
        <w:rPr>
          <w:rFonts w:ascii="Times New Roman" w:hAnsi="Times New Roman" w:cs="Times New Roman"/>
          <w:sz w:val="24"/>
          <w:szCs w:val="24"/>
        </w:rPr>
        <w:t xml:space="preserve">ля, 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като </w:t>
      </w:r>
      <w:r w:rsidR="005A3B78">
        <w:rPr>
          <w:rFonts w:ascii="Times New Roman" w:hAnsi="Times New Roman" w:cs="Times New Roman"/>
          <w:sz w:val="24"/>
          <w:szCs w:val="24"/>
        </w:rPr>
        <w:t>укаж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ете да извърши </w:t>
      </w:r>
      <w:r w:rsidR="005A3B78">
        <w:rPr>
          <w:rFonts w:ascii="Times New Roman" w:hAnsi="Times New Roman" w:cs="Times New Roman"/>
          <w:sz w:val="24"/>
          <w:szCs w:val="24"/>
        </w:rPr>
        <w:t>ново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класиране на участниците по обществената поръчка със съответните указания</w:t>
      </w:r>
      <w:r w:rsidR="005A3B78">
        <w:rPr>
          <w:rFonts w:ascii="Times New Roman" w:hAnsi="Times New Roman" w:cs="Times New Roman"/>
          <w:sz w:val="24"/>
          <w:szCs w:val="24"/>
        </w:rPr>
        <w:t>.</w:t>
      </w:r>
    </w:p>
    <w:p w:rsidR="006975F6" w:rsidRDefault="005A3B78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977C7" w:rsidRPr="006977C7">
        <w:rPr>
          <w:rFonts w:ascii="Times New Roman" w:hAnsi="Times New Roman" w:cs="Times New Roman"/>
          <w:sz w:val="24"/>
          <w:szCs w:val="24"/>
        </w:rPr>
        <w:t>ъображения сме изложили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само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оглед становищата на </w:t>
      </w:r>
      <w:r>
        <w:rPr>
          <w:rFonts w:ascii="Times New Roman" w:hAnsi="Times New Roman" w:cs="Times New Roman"/>
          <w:sz w:val="24"/>
          <w:szCs w:val="24"/>
        </w:rPr>
        <w:t>отве</w:t>
      </w:r>
      <w:r w:rsidR="006977C7" w:rsidRPr="006977C7">
        <w:rPr>
          <w:rFonts w:ascii="Times New Roman" w:hAnsi="Times New Roman" w:cs="Times New Roman"/>
          <w:sz w:val="24"/>
          <w:szCs w:val="24"/>
        </w:rPr>
        <w:t>тника и заинтересова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та страна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две изречения ще наб</w:t>
      </w:r>
      <w:r>
        <w:rPr>
          <w:rFonts w:ascii="Times New Roman" w:hAnsi="Times New Roman" w:cs="Times New Roman"/>
          <w:sz w:val="24"/>
          <w:szCs w:val="24"/>
        </w:rPr>
        <w:t>л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егна на </w:t>
      </w:r>
      <w:r>
        <w:rPr>
          <w:rFonts w:ascii="Times New Roman" w:hAnsi="Times New Roman" w:cs="Times New Roman"/>
          <w:sz w:val="24"/>
          <w:szCs w:val="24"/>
        </w:rPr>
        <w:t xml:space="preserve">две </w:t>
      </w:r>
      <w:r w:rsidR="006977C7" w:rsidRPr="006977C7">
        <w:rPr>
          <w:rFonts w:ascii="Times New Roman" w:hAnsi="Times New Roman" w:cs="Times New Roman"/>
          <w:sz w:val="24"/>
          <w:szCs w:val="24"/>
        </w:rPr>
        <w:t>техни основни възражения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първо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че не сме обжал</w:t>
      </w:r>
      <w:r>
        <w:rPr>
          <w:rFonts w:ascii="Times New Roman" w:hAnsi="Times New Roman" w:cs="Times New Roman"/>
          <w:sz w:val="24"/>
          <w:szCs w:val="24"/>
        </w:rPr>
        <w:t>вал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и методиката и твърдените от нас нарушение относно </w:t>
      </w:r>
      <w:r w:rsidR="006977C7" w:rsidRPr="006977C7">
        <w:rPr>
          <w:rFonts w:ascii="Times New Roman" w:hAnsi="Times New Roman" w:cs="Times New Roman"/>
          <w:sz w:val="24"/>
          <w:szCs w:val="24"/>
        </w:rPr>
        <w:lastRenderedPageBreak/>
        <w:t>критериите за подбор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77C7" w:rsidRPr="006977C7">
        <w:rPr>
          <w:rFonts w:ascii="Times New Roman" w:hAnsi="Times New Roman" w:cs="Times New Roman"/>
          <w:sz w:val="24"/>
          <w:szCs w:val="24"/>
        </w:rPr>
        <w:t>и критериите за оценка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В случая са нарушени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сновни принципи на Закона за </w:t>
      </w:r>
      <w:r w:rsidR="006977C7" w:rsidRPr="008936CF">
        <w:rPr>
          <w:rFonts w:ascii="Times New Roman" w:hAnsi="Times New Roman" w:cs="Times New Roman"/>
          <w:sz w:val="24"/>
          <w:szCs w:val="24"/>
        </w:rPr>
        <w:t xml:space="preserve">обществената </w:t>
      </w:r>
      <w:r w:rsidR="006977C7" w:rsidRPr="006977C7">
        <w:rPr>
          <w:rFonts w:ascii="Times New Roman" w:hAnsi="Times New Roman" w:cs="Times New Roman"/>
          <w:sz w:val="24"/>
          <w:szCs w:val="24"/>
        </w:rPr>
        <w:t>поръчка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принципа на равнопоставеност и недопускан</w:t>
      </w:r>
      <w:r w:rsidR="006975F6">
        <w:rPr>
          <w:rFonts w:ascii="Times New Roman" w:hAnsi="Times New Roman" w:cs="Times New Roman"/>
          <w:sz w:val="24"/>
          <w:szCs w:val="24"/>
        </w:rPr>
        <w:t>е на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дискриминация в оценяването</w:t>
      </w:r>
      <w:r w:rsidR="006975F6">
        <w:rPr>
          <w:rFonts w:ascii="Times New Roman" w:hAnsi="Times New Roman" w:cs="Times New Roman"/>
          <w:sz w:val="24"/>
          <w:szCs w:val="24"/>
        </w:rPr>
        <w:t>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който гарантира</w:t>
      </w:r>
      <w:r w:rsidR="006975F6">
        <w:rPr>
          <w:rFonts w:ascii="Times New Roman" w:hAnsi="Times New Roman" w:cs="Times New Roman"/>
          <w:sz w:val="24"/>
          <w:szCs w:val="24"/>
        </w:rPr>
        <w:t>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че всички участници се сравняват въз основа на еднакви изисквания относно тяхното предложение</w:t>
      </w:r>
      <w:r w:rsidR="006975F6">
        <w:rPr>
          <w:rFonts w:ascii="Times New Roman" w:hAnsi="Times New Roman" w:cs="Times New Roman"/>
          <w:sz w:val="24"/>
          <w:szCs w:val="24"/>
        </w:rPr>
        <w:t>.</w:t>
      </w:r>
    </w:p>
    <w:p w:rsidR="006975F6" w:rsidRDefault="006977C7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77C7">
        <w:rPr>
          <w:rFonts w:ascii="Times New Roman" w:hAnsi="Times New Roman" w:cs="Times New Roman"/>
          <w:sz w:val="24"/>
          <w:szCs w:val="24"/>
        </w:rPr>
        <w:t>В случая дори да прием</w:t>
      </w:r>
      <w:r w:rsidR="006975F6">
        <w:rPr>
          <w:rFonts w:ascii="Times New Roman" w:hAnsi="Times New Roman" w:cs="Times New Roman"/>
          <w:sz w:val="24"/>
          <w:szCs w:val="24"/>
        </w:rPr>
        <w:t>,</w:t>
      </w:r>
      <w:r w:rsidRPr="006977C7">
        <w:rPr>
          <w:rFonts w:ascii="Times New Roman" w:hAnsi="Times New Roman" w:cs="Times New Roman"/>
          <w:sz w:val="24"/>
          <w:szCs w:val="24"/>
        </w:rPr>
        <w:t xml:space="preserve"> че не сме обожавали методиката и в тази част е влязла в сила</w:t>
      </w:r>
      <w:r w:rsidR="006975F6">
        <w:rPr>
          <w:rFonts w:ascii="Times New Roman" w:hAnsi="Times New Roman" w:cs="Times New Roman"/>
          <w:sz w:val="24"/>
          <w:szCs w:val="24"/>
        </w:rPr>
        <w:t>,</w:t>
      </w:r>
      <w:r w:rsidRPr="006977C7">
        <w:rPr>
          <w:rFonts w:ascii="Times New Roman" w:hAnsi="Times New Roman" w:cs="Times New Roman"/>
          <w:sz w:val="24"/>
          <w:szCs w:val="24"/>
        </w:rPr>
        <w:t xml:space="preserve"> видно от изложеното в жалбата и представ</w:t>
      </w:r>
      <w:r w:rsidR="006975F6">
        <w:rPr>
          <w:rFonts w:ascii="Times New Roman" w:hAnsi="Times New Roman" w:cs="Times New Roman"/>
          <w:sz w:val="24"/>
          <w:szCs w:val="24"/>
        </w:rPr>
        <w:t>ените</w:t>
      </w:r>
      <w:r w:rsidRPr="006977C7">
        <w:rPr>
          <w:rFonts w:ascii="Times New Roman" w:hAnsi="Times New Roman" w:cs="Times New Roman"/>
          <w:sz w:val="24"/>
          <w:szCs w:val="24"/>
        </w:rPr>
        <w:t xml:space="preserve"> доказателства с</w:t>
      </w:r>
      <w:r w:rsidR="006975F6">
        <w:rPr>
          <w:rFonts w:ascii="Times New Roman" w:hAnsi="Times New Roman" w:cs="Times New Roman"/>
          <w:sz w:val="24"/>
          <w:szCs w:val="24"/>
        </w:rPr>
        <w:t xml:space="preserve">е касае </w:t>
      </w:r>
      <w:r w:rsidRPr="006977C7">
        <w:rPr>
          <w:rFonts w:ascii="Times New Roman" w:hAnsi="Times New Roman" w:cs="Times New Roman"/>
          <w:sz w:val="24"/>
          <w:szCs w:val="24"/>
        </w:rPr>
        <w:t xml:space="preserve">за нарушение на основни императивни разпоредби на Закона за </w:t>
      </w:r>
      <w:r w:rsidRPr="008936CF">
        <w:rPr>
          <w:rFonts w:ascii="Times New Roman" w:hAnsi="Times New Roman" w:cs="Times New Roman"/>
          <w:sz w:val="24"/>
          <w:szCs w:val="24"/>
        </w:rPr>
        <w:t>обществен</w:t>
      </w:r>
      <w:r w:rsidR="006975F6" w:rsidRPr="008936CF">
        <w:rPr>
          <w:rFonts w:ascii="Times New Roman" w:hAnsi="Times New Roman" w:cs="Times New Roman"/>
          <w:sz w:val="24"/>
          <w:szCs w:val="24"/>
        </w:rPr>
        <w:t>ата</w:t>
      </w:r>
      <w:r w:rsidRPr="008936CF">
        <w:rPr>
          <w:rFonts w:ascii="Times New Roman" w:hAnsi="Times New Roman" w:cs="Times New Roman"/>
          <w:sz w:val="24"/>
          <w:szCs w:val="24"/>
        </w:rPr>
        <w:t xml:space="preserve"> </w:t>
      </w:r>
      <w:r w:rsidRPr="006977C7">
        <w:rPr>
          <w:rFonts w:ascii="Times New Roman" w:hAnsi="Times New Roman" w:cs="Times New Roman"/>
          <w:sz w:val="24"/>
          <w:szCs w:val="24"/>
        </w:rPr>
        <w:t>поръчка и няма пречка да бъдат посочени в самата касационна жалба</w:t>
      </w:r>
      <w:r w:rsidR="006975F6">
        <w:rPr>
          <w:rFonts w:ascii="Times New Roman" w:hAnsi="Times New Roman" w:cs="Times New Roman"/>
          <w:sz w:val="24"/>
          <w:szCs w:val="24"/>
        </w:rPr>
        <w:t>. П</w:t>
      </w:r>
      <w:r w:rsidRPr="006977C7">
        <w:rPr>
          <w:rFonts w:ascii="Times New Roman" w:hAnsi="Times New Roman" w:cs="Times New Roman"/>
          <w:sz w:val="24"/>
          <w:szCs w:val="24"/>
        </w:rPr>
        <w:t xml:space="preserve">одробни съображения сме изложили в </w:t>
      </w:r>
      <w:r w:rsidR="006975F6">
        <w:rPr>
          <w:rFonts w:ascii="Times New Roman" w:hAnsi="Times New Roman" w:cs="Times New Roman"/>
          <w:sz w:val="24"/>
          <w:szCs w:val="24"/>
        </w:rPr>
        <w:t>жал</w:t>
      </w:r>
      <w:r w:rsidRPr="006977C7">
        <w:rPr>
          <w:rFonts w:ascii="Times New Roman" w:hAnsi="Times New Roman" w:cs="Times New Roman"/>
          <w:sz w:val="24"/>
          <w:szCs w:val="24"/>
        </w:rPr>
        <w:t>бата</w:t>
      </w:r>
      <w:r w:rsidR="006975F6">
        <w:rPr>
          <w:rFonts w:ascii="Times New Roman" w:hAnsi="Times New Roman" w:cs="Times New Roman"/>
          <w:sz w:val="24"/>
          <w:szCs w:val="24"/>
        </w:rPr>
        <w:t>, няма да се спирам н</w:t>
      </w:r>
      <w:r w:rsidRPr="006977C7">
        <w:rPr>
          <w:rFonts w:ascii="Times New Roman" w:hAnsi="Times New Roman" w:cs="Times New Roman"/>
          <w:sz w:val="24"/>
          <w:szCs w:val="24"/>
        </w:rPr>
        <w:t>а тях</w:t>
      </w:r>
      <w:r w:rsidR="006975F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01291" w:rsidRDefault="006975F6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977C7" w:rsidRPr="006977C7">
        <w:rPr>
          <w:rFonts w:ascii="Times New Roman" w:hAnsi="Times New Roman" w:cs="Times New Roman"/>
          <w:sz w:val="24"/>
          <w:szCs w:val="24"/>
        </w:rPr>
        <w:t>о отношение на второто възражение за отстраняване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касаещо един от адвокатите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който сме посочили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6977C7" w:rsidRPr="006977C7">
        <w:rPr>
          <w:rFonts w:ascii="Times New Roman" w:hAnsi="Times New Roman" w:cs="Times New Roman"/>
          <w:sz w:val="24"/>
          <w:szCs w:val="24"/>
        </w:rPr>
        <w:t>сме представ</w:t>
      </w:r>
      <w:r>
        <w:rPr>
          <w:rFonts w:ascii="Times New Roman" w:hAnsi="Times New Roman" w:cs="Times New Roman"/>
          <w:sz w:val="24"/>
          <w:szCs w:val="24"/>
        </w:rPr>
        <w:t>ил</w:t>
      </w:r>
      <w:r w:rsidR="006977C7" w:rsidRPr="006977C7">
        <w:rPr>
          <w:rFonts w:ascii="Times New Roman" w:hAnsi="Times New Roman" w:cs="Times New Roman"/>
          <w:sz w:val="24"/>
          <w:szCs w:val="24"/>
        </w:rPr>
        <w:t>и доказателства и референция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адвокат </w:t>
      </w:r>
      <w:r>
        <w:rPr>
          <w:rFonts w:ascii="Times New Roman" w:hAnsi="Times New Roman" w:cs="Times New Roman"/>
          <w:sz w:val="24"/>
          <w:szCs w:val="24"/>
        </w:rPr>
        <w:t xml:space="preserve">Т. </w:t>
      </w:r>
      <w:r w:rsidR="006977C7" w:rsidRPr="006977C7">
        <w:rPr>
          <w:rFonts w:ascii="Times New Roman" w:hAnsi="Times New Roman" w:cs="Times New Roman"/>
          <w:sz w:val="24"/>
          <w:szCs w:val="24"/>
        </w:rPr>
        <w:t>Стойчев</w:t>
      </w:r>
      <w:r w:rsidR="00720781">
        <w:rPr>
          <w:rFonts w:ascii="Times New Roman" w:hAnsi="Times New Roman" w:cs="Times New Roman"/>
          <w:sz w:val="24"/>
          <w:szCs w:val="24"/>
        </w:rPr>
        <w:t xml:space="preserve">, </w:t>
      </w:r>
      <w:r w:rsidR="006977C7" w:rsidRPr="006977C7">
        <w:rPr>
          <w:rFonts w:ascii="Times New Roman" w:hAnsi="Times New Roman" w:cs="Times New Roman"/>
          <w:sz w:val="24"/>
          <w:szCs w:val="24"/>
        </w:rPr>
        <w:t>първото възражение на ответника специалн</w:t>
      </w:r>
      <w:r w:rsidR="00720781">
        <w:rPr>
          <w:rFonts w:ascii="Times New Roman" w:hAnsi="Times New Roman" w:cs="Times New Roman"/>
          <w:sz w:val="24"/>
          <w:szCs w:val="24"/>
        </w:rPr>
        <w:t>о е,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че</w:t>
      </w:r>
      <w:r w:rsidR="00720781">
        <w:rPr>
          <w:rFonts w:ascii="Times New Roman" w:hAnsi="Times New Roman" w:cs="Times New Roman"/>
          <w:sz w:val="24"/>
          <w:szCs w:val="24"/>
        </w:rPr>
        <w:t xml:space="preserve"> е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осъществява</w:t>
      </w:r>
      <w:r w:rsidR="00720781">
        <w:rPr>
          <w:rFonts w:ascii="Times New Roman" w:hAnsi="Times New Roman" w:cs="Times New Roman"/>
          <w:sz w:val="24"/>
          <w:szCs w:val="24"/>
        </w:rPr>
        <w:t>н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контрол за законосъобразност на документи не на възложител</w:t>
      </w:r>
      <w:r w:rsidR="00720781">
        <w:rPr>
          <w:rFonts w:ascii="Times New Roman" w:hAnsi="Times New Roman" w:cs="Times New Roman"/>
          <w:sz w:val="24"/>
          <w:szCs w:val="24"/>
        </w:rPr>
        <w:t>я, а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на участник</w:t>
      </w:r>
      <w:r w:rsidR="008936CF">
        <w:rPr>
          <w:rFonts w:ascii="Times New Roman" w:hAnsi="Times New Roman" w:cs="Times New Roman"/>
          <w:sz w:val="24"/>
          <w:szCs w:val="24"/>
        </w:rPr>
        <w:t xml:space="preserve"> в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процедурата по обществената поръчка. Видях </w:t>
      </w:r>
      <w:r w:rsidR="00720781">
        <w:rPr>
          <w:rFonts w:ascii="Times New Roman" w:hAnsi="Times New Roman" w:cs="Times New Roman"/>
          <w:sz w:val="24"/>
          <w:szCs w:val="24"/>
        </w:rPr>
        <w:t xml:space="preserve">в </w:t>
      </w:r>
      <w:r w:rsidR="006977C7" w:rsidRPr="006977C7">
        <w:rPr>
          <w:rFonts w:ascii="Times New Roman" w:hAnsi="Times New Roman" w:cs="Times New Roman"/>
          <w:sz w:val="24"/>
          <w:szCs w:val="24"/>
        </w:rPr>
        <w:t>становище</w:t>
      </w:r>
      <w:r w:rsidR="00720781">
        <w:rPr>
          <w:rFonts w:ascii="Times New Roman" w:hAnsi="Times New Roman" w:cs="Times New Roman"/>
          <w:sz w:val="24"/>
          <w:szCs w:val="24"/>
        </w:rPr>
        <w:t>то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на </w:t>
      </w:r>
      <w:r w:rsidR="00720781">
        <w:rPr>
          <w:rFonts w:ascii="Times New Roman" w:hAnsi="Times New Roman" w:cs="Times New Roman"/>
          <w:sz w:val="24"/>
          <w:szCs w:val="24"/>
        </w:rPr>
        <w:t>от</w:t>
      </w:r>
      <w:r w:rsidR="006977C7" w:rsidRPr="006977C7">
        <w:rPr>
          <w:rFonts w:ascii="Times New Roman" w:hAnsi="Times New Roman" w:cs="Times New Roman"/>
          <w:sz w:val="24"/>
          <w:szCs w:val="24"/>
        </w:rPr>
        <w:t>ветника</w:t>
      </w:r>
      <w:r w:rsidR="00720781">
        <w:rPr>
          <w:rFonts w:ascii="Times New Roman" w:hAnsi="Times New Roman" w:cs="Times New Roman"/>
          <w:sz w:val="24"/>
          <w:szCs w:val="24"/>
        </w:rPr>
        <w:t>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ко</w:t>
      </w:r>
      <w:r w:rsidR="00720781">
        <w:rPr>
          <w:rFonts w:ascii="Times New Roman" w:hAnsi="Times New Roman" w:cs="Times New Roman"/>
          <w:sz w:val="24"/>
          <w:szCs w:val="24"/>
        </w:rPr>
        <w:t>е</w:t>
      </w:r>
      <w:r w:rsidR="006977C7" w:rsidRPr="006977C7">
        <w:rPr>
          <w:rFonts w:ascii="Times New Roman" w:hAnsi="Times New Roman" w:cs="Times New Roman"/>
          <w:sz w:val="24"/>
          <w:szCs w:val="24"/>
        </w:rPr>
        <w:t>то се представи по настоящата преписка</w:t>
      </w:r>
      <w:r w:rsidR="00720781">
        <w:rPr>
          <w:rFonts w:ascii="Times New Roman" w:hAnsi="Times New Roman" w:cs="Times New Roman"/>
          <w:sz w:val="24"/>
          <w:szCs w:val="24"/>
        </w:rPr>
        <w:t>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че вече не твърдят това обстоятелство</w:t>
      </w:r>
      <w:r w:rsidR="00720781">
        <w:rPr>
          <w:rFonts w:ascii="Times New Roman" w:hAnsi="Times New Roman" w:cs="Times New Roman"/>
          <w:sz w:val="24"/>
          <w:szCs w:val="24"/>
        </w:rPr>
        <w:t>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</w:t>
      </w:r>
      <w:r w:rsidR="00720781">
        <w:rPr>
          <w:rFonts w:ascii="Times New Roman" w:hAnsi="Times New Roman" w:cs="Times New Roman"/>
          <w:sz w:val="24"/>
          <w:szCs w:val="24"/>
        </w:rPr>
        <w:t>че е</w:t>
      </w:r>
      <w:r w:rsidR="006977C7" w:rsidRPr="006977C7">
        <w:rPr>
          <w:rFonts w:ascii="Times New Roman" w:hAnsi="Times New Roman" w:cs="Times New Roman"/>
          <w:sz w:val="24"/>
          <w:szCs w:val="24"/>
        </w:rPr>
        <w:t>два ли</w:t>
      </w:r>
      <w:r w:rsidR="00720781">
        <w:rPr>
          <w:rFonts w:ascii="Times New Roman" w:hAnsi="Times New Roman" w:cs="Times New Roman"/>
          <w:sz w:val="24"/>
          <w:szCs w:val="24"/>
        </w:rPr>
        <w:t xml:space="preserve"> </w:t>
      </w:r>
      <w:r w:rsidR="006977C7" w:rsidRPr="006977C7">
        <w:rPr>
          <w:rFonts w:ascii="Times New Roman" w:hAnsi="Times New Roman" w:cs="Times New Roman"/>
          <w:sz w:val="24"/>
          <w:szCs w:val="24"/>
        </w:rPr>
        <w:t>н</w:t>
      </w:r>
      <w:r w:rsidR="00720781">
        <w:rPr>
          <w:rFonts w:ascii="Times New Roman" w:hAnsi="Times New Roman" w:cs="Times New Roman"/>
          <w:sz w:val="24"/>
          <w:szCs w:val="24"/>
        </w:rPr>
        <w:t xml:space="preserve">е </w:t>
      </w:r>
      <w:r w:rsidR="006977C7" w:rsidRPr="006977C7">
        <w:rPr>
          <w:rFonts w:ascii="Times New Roman" w:hAnsi="Times New Roman" w:cs="Times New Roman"/>
          <w:sz w:val="24"/>
          <w:szCs w:val="24"/>
        </w:rPr>
        <w:t>това не било основното</w:t>
      </w:r>
      <w:r w:rsidR="00720781">
        <w:rPr>
          <w:rFonts w:ascii="Times New Roman" w:hAnsi="Times New Roman" w:cs="Times New Roman"/>
          <w:sz w:val="24"/>
          <w:szCs w:val="24"/>
        </w:rPr>
        <w:t>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то</w:t>
      </w:r>
      <w:r w:rsidR="00720781">
        <w:rPr>
          <w:rFonts w:ascii="Times New Roman" w:hAnsi="Times New Roman" w:cs="Times New Roman"/>
          <w:sz w:val="24"/>
          <w:szCs w:val="24"/>
        </w:rPr>
        <w:t>ест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няма пречка да осъществява контрол </w:t>
      </w:r>
      <w:r w:rsidR="00720781">
        <w:rPr>
          <w:rFonts w:ascii="Times New Roman" w:hAnsi="Times New Roman" w:cs="Times New Roman"/>
          <w:sz w:val="24"/>
          <w:szCs w:val="24"/>
        </w:rPr>
        <w:t xml:space="preserve">за </w:t>
      </w:r>
      <w:r w:rsidR="006977C7" w:rsidRPr="006977C7">
        <w:rPr>
          <w:rFonts w:ascii="Times New Roman" w:hAnsi="Times New Roman" w:cs="Times New Roman"/>
          <w:sz w:val="24"/>
          <w:szCs w:val="24"/>
        </w:rPr>
        <w:t>законосъобразност и по отношение на документи на участника</w:t>
      </w:r>
      <w:r w:rsidR="00720781">
        <w:rPr>
          <w:rFonts w:ascii="Times New Roman" w:hAnsi="Times New Roman" w:cs="Times New Roman"/>
          <w:sz w:val="24"/>
          <w:szCs w:val="24"/>
        </w:rPr>
        <w:t>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но в</w:t>
      </w:r>
      <w:r w:rsidR="00720781">
        <w:rPr>
          <w:rFonts w:ascii="Times New Roman" w:hAnsi="Times New Roman" w:cs="Times New Roman"/>
          <w:sz w:val="24"/>
          <w:szCs w:val="24"/>
        </w:rPr>
        <w:t>ъведени са съвсе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м </w:t>
      </w:r>
      <w:r w:rsidR="00720781">
        <w:rPr>
          <w:rFonts w:ascii="Times New Roman" w:hAnsi="Times New Roman" w:cs="Times New Roman"/>
          <w:sz w:val="24"/>
          <w:szCs w:val="24"/>
        </w:rPr>
        <w:t>д</w:t>
      </w:r>
      <w:r w:rsidR="006977C7" w:rsidRPr="006977C7">
        <w:rPr>
          <w:rFonts w:ascii="Times New Roman" w:hAnsi="Times New Roman" w:cs="Times New Roman"/>
          <w:sz w:val="24"/>
          <w:szCs w:val="24"/>
        </w:rPr>
        <w:t>руги критерии</w:t>
      </w:r>
      <w:r w:rsidR="00B01291">
        <w:rPr>
          <w:rFonts w:ascii="Times New Roman" w:hAnsi="Times New Roman" w:cs="Times New Roman"/>
          <w:sz w:val="24"/>
          <w:szCs w:val="24"/>
        </w:rPr>
        <w:t>.</w:t>
      </w:r>
    </w:p>
    <w:p w:rsidR="00B01291" w:rsidRDefault="00B01291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езависимо от това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6977C7" w:rsidRPr="006977C7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че от представените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а именно референцията на адвокат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6977C7" w:rsidRPr="006977C7">
        <w:rPr>
          <w:rFonts w:ascii="Times New Roman" w:hAnsi="Times New Roman" w:cs="Times New Roman"/>
          <w:sz w:val="24"/>
          <w:szCs w:val="24"/>
        </w:rPr>
        <w:t>тойче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се вижда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че осъществява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контрол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6977C7" w:rsidRPr="006977C7">
        <w:rPr>
          <w:rFonts w:ascii="Times New Roman" w:hAnsi="Times New Roman" w:cs="Times New Roman"/>
          <w:sz w:val="24"/>
          <w:szCs w:val="24"/>
        </w:rPr>
        <w:t>законосъобразност именно с</w:t>
      </w:r>
      <w:r>
        <w:rPr>
          <w:rFonts w:ascii="Times New Roman" w:hAnsi="Times New Roman" w:cs="Times New Roman"/>
          <w:sz w:val="24"/>
          <w:szCs w:val="24"/>
        </w:rPr>
        <w:t>ъс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същите условия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които са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77C7" w:rsidRPr="006977C7">
        <w:rPr>
          <w:rFonts w:ascii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обществена поръчка</w:t>
      </w:r>
    </w:p>
    <w:p w:rsidR="00B01291" w:rsidRDefault="00B01291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на последно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което искам да отбележа </w:t>
      </w:r>
      <w:r>
        <w:rPr>
          <w:rFonts w:ascii="Times New Roman" w:hAnsi="Times New Roman" w:cs="Times New Roman"/>
          <w:sz w:val="24"/>
          <w:szCs w:val="24"/>
        </w:rPr>
        <w:t xml:space="preserve">е, </w:t>
      </w:r>
      <w:r w:rsidR="006977C7" w:rsidRPr="006977C7">
        <w:rPr>
          <w:rFonts w:ascii="Times New Roman" w:hAnsi="Times New Roman" w:cs="Times New Roman"/>
          <w:sz w:val="24"/>
          <w:szCs w:val="24"/>
        </w:rPr>
        <w:t>че ако имаше някакви не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977C7" w:rsidRPr="006977C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но</w:t>
      </w:r>
      <w:r w:rsidR="006977C7" w:rsidRPr="006977C7">
        <w:rPr>
          <w:rFonts w:ascii="Times New Roman" w:hAnsi="Times New Roman" w:cs="Times New Roman"/>
          <w:sz w:val="24"/>
          <w:szCs w:val="24"/>
        </w:rPr>
        <w:t>ти в референцията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6977C7" w:rsidRPr="006977C7">
        <w:rPr>
          <w:rFonts w:ascii="Times New Roman" w:hAnsi="Times New Roman" w:cs="Times New Roman"/>
          <w:sz w:val="24"/>
          <w:szCs w:val="24"/>
        </w:rPr>
        <w:t>документите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и в </w:t>
      </w:r>
      <w:r>
        <w:rPr>
          <w:rFonts w:ascii="Times New Roman" w:hAnsi="Times New Roman" w:cs="Times New Roman"/>
          <w:sz w:val="24"/>
          <w:szCs w:val="24"/>
        </w:rPr>
        <w:t>ЕЕДОП,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ко</w:t>
      </w:r>
      <w:r>
        <w:rPr>
          <w:rFonts w:ascii="Times New Roman" w:hAnsi="Times New Roman" w:cs="Times New Roman"/>
          <w:sz w:val="24"/>
          <w:szCs w:val="24"/>
        </w:rPr>
        <w:t>й</w:t>
      </w:r>
      <w:r w:rsidR="006977C7" w:rsidRPr="006977C7">
        <w:rPr>
          <w:rFonts w:ascii="Times New Roman" w:hAnsi="Times New Roman" w:cs="Times New Roman"/>
          <w:sz w:val="24"/>
          <w:szCs w:val="24"/>
        </w:rPr>
        <w:t>то сме представили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ответникът следваше в петдневен срок да ни даде указания да уточним тези неясноти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и съответно </w:t>
      </w:r>
      <w:r>
        <w:rPr>
          <w:rFonts w:ascii="Times New Roman" w:hAnsi="Times New Roman" w:cs="Times New Roman"/>
          <w:sz w:val="24"/>
          <w:szCs w:val="24"/>
        </w:rPr>
        <w:t>да на</w:t>
      </w:r>
      <w:r w:rsidR="006977C7" w:rsidRPr="006977C7">
        <w:rPr>
          <w:rFonts w:ascii="Times New Roman" w:hAnsi="Times New Roman" w:cs="Times New Roman"/>
          <w:sz w:val="24"/>
          <w:szCs w:val="24"/>
        </w:rPr>
        <w:t>прави служебно запитване до лицето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8936CF">
        <w:rPr>
          <w:rFonts w:ascii="Times New Roman" w:hAnsi="Times New Roman" w:cs="Times New Roman"/>
          <w:sz w:val="24"/>
          <w:szCs w:val="24"/>
        </w:rPr>
        <w:t xml:space="preserve">е </w:t>
      </w:r>
      <w:r w:rsidR="006977C7" w:rsidRPr="006977C7">
        <w:rPr>
          <w:rFonts w:ascii="Times New Roman" w:hAnsi="Times New Roman" w:cs="Times New Roman"/>
          <w:sz w:val="24"/>
          <w:szCs w:val="24"/>
        </w:rPr>
        <w:t>издало референцията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7A44" w:rsidRDefault="00B01291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977C7" w:rsidRPr="006977C7">
        <w:rPr>
          <w:rFonts w:ascii="Times New Roman" w:hAnsi="Times New Roman" w:cs="Times New Roman"/>
          <w:sz w:val="24"/>
          <w:szCs w:val="24"/>
        </w:rPr>
        <w:t>о тези съображения моля да отмените решението на в</w:t>
      </w:r>
      <w:r>
        <w:rPr>
          <w:rFonts w:ascii="Times New Roman" w:hAnsi="Times New Roman" w:cs="Times New Roman"/>
          <w:sz w:val="24"/>
          <w:szCs w:val="24"/>
        </w:rPr>
        <w:t>ъ</w:t>
      </w:r>
      <w:r w:rsidR="006977C7" w:rsidRPr="006977C7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л</w:t>
      </w:r>
      <w:r w:rsidR="006977C7" w:rsidRPr="006977C7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жи</w:t>
      </w:r>
      <w:r w:rsidR="006977C7" w:rsidRPr="006977C7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>ля,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съответно д</w:t>
      </w:r>
      <w:r>
        <w:rPr>
          <w:rFonts w:ascii="Times New Roman" w:hAnsi="Times New Roman" w:cs="Times New Roman"/>
          <w:sz w:val="24"/>
          <w:szCs w:val="24"/>
        </w:rPr>
        <w:t>а дадете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указания за но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о класиране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6977C7" w:rsidRPr="006977C7">
        <w:rPr>
          <w:rFonts w:ascii="Times New Roman" w:hAnsi="Times New Roman" w:cs="Times New Roman"/>
          <w:sz w:val="24"/>
          <w:szCs w:val="24"/>
        </w:rPr>
        <w:t>участниците в обществената поръчка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6977C7" w:rsidRPr="006977C7">
        <w:rPr>
          <w:rFonts w:ascii="Times New Roman" w:hAnsi="Times New Roman" w:cs="Times New Roman"/>
          <w:sz w:val="24"/>
          <w:szCs w:val="24"/>
        </w:rPr>
        <w:t>ретендираме разноски за държавна такса в размер на 850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DA7A44">
        <w:rPr>
          <w:rFonts w:ascii="Times New Roman" w:hAnsi="Times New Roman" w:cs="Times New Roman"/>
          <w:sz w:val="24"/>
          <w:szCs w:val="24"/>
        </w:rPr>
        <w:t>, представям</w:t>
      </w:r>
      <w:r w:rsidR="006977C7" w:rsidRPr="006977C7">
        <w:rPr>
          <w:rFonts w:ascii="Times New Roman" w:hAnsi="Times New Roman" w:cs="Times New Roman"/>
          <w:sz w:val="24"/>
          <w:szCs w:val="24"/>
        </w:rPr>
        <w:t xml:space="preserve"> списък</w:t>
      </w:r>
      <w:r w:rsidR="00DA7A44">
        <w:rPr>
          <w:rFonts w:ascii="Times New Roman" w:hAnsi="Times New Roman" w:cs="Times New Roman"/>
          <w:sz w:val="24"/>
          <w:szCs w:val="24"/>
        </w:rPr>
        <w:t>.</w:t>
      </w:r>
    </w:p>
    <w:p w:rsidR="00685FEB" w:rsidRDefault="00685FEB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693271">
        <w:rPr>
          <w:rFonts w:ascii="Times New Roman" w:hAnsi="Times New Roman" w:cs="Times New Roman"/>
          <w:sz w:val="24"/>
          <w:szCs w:val="24"/>
        </w:rPr>
        <w:t>М. Г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DA7A44" w:rsidRDefault="00685FEB" w:rsidP="00DA7A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моля да </w:t>
      </w:r>
      <w:r w:rsidR="00DA7A44" w:rsidRPr="006977C7">
        <w:rPr>
          <w:rFonts w:ascii="Times New Roman" w:hAnsi="Times New Roman" w:cs="Times New Roman"/>
          <w:sz w:val="24"/>
          <w:szCs w:val="24"/>
        </w:rPr>
        <w:t>оставите без уважение жалбата на адвокатско</w:t>
      </w:r>
      <w:r w:rsidR="00DA7A44">
        <w:rPr>
          <w:rFonts w:ascii="Times New Roman" w:hAnsi="Times New Roman" w:cs="Times New Roman"/>
          <w:sz w:val="24"/>
          <w:szCs w:val="24"/>
        </w:rPr>
        <w:t>то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 дружество</w:t>
      </w:r>
      <w:r w:rsidR="00DA7A44">
        <w:rPr>
          <w:rFonts w:ascii="Times New Roman" w:hAnsi="Times New Roman" w:cs="Times New Roman"/>
          <w:sz w:val="24"/>
          <w:szCs w:val="24"/>
        </w:rPr>
        <w:t xml:space="preserve">, </w:t>
      </w:r>
      <w:r w:rsidR="00DA7A44" w:rsidRPr="006977C7">
        <w:rPr>
          <w:rFonts w:ascii="Times New Roman" w:hAnsi="Times New Roman" w:cs="Times New Roman"/>
          <w:sz w:val="24"/>
          <w:szCs w:val="24"/>
        </w:rPr>
        <w:t>като аргументи по същество са излож</w:t>
      </w:r>
      <w:r w:rsidR="00DA7A44">
        <w:rPr>
          <w:rFonts w:ascii="Times New Roman" w:hAnsi="Times New Roman" w:cs="Times New Roman"/>
          <w:sz w:val="24"/>
          <w:szCs w:val="24"/>
        </w:rPr>
        <w:t>е</w:t>
      </w:r>
      <w:r w:rsidR="00DA7A44" w:rsidRPr="006977C7">
        <w:rPr>
          <w:rFonts w:ascii="Times New Roman" w:hAnsi="Times New Roman" w:cs="Times New Roman"/>
          <w:sz w:val="24"/>
          <w:szCs w:val="24"/>
        </w:rPr>
        <w:t>ни в предоставеното становище по преписката</w:t>
      </w:r>
      <w:r w:rsidR="00DA7A44">
        <w:rPr>
          <w:rFonts w:ascii="Times New Roman" w:hAnsi="Times New Roman" w:cs="Times New Roman"/>
          <w:sz w:val="24"/>
          <w:szCs w:val="24"/>
        </w:rPr>
        <w:t>,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 което поддържаме изцяло</w:t>
      </w:r>
      <w:r w:rsidR="00DA7A4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6220" w:rsidRDefault="00DA7A44" w:rsidP="00DA7A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6977C7">
        <w:rPr>
          <w:rFonts w:ascii="Times New Roman" w:hAnsi="Times New Roman" w:cs="Times New Roman"/>
          <w:sz w:val="24"/>
          <w:szCs w:val="24"/>
        </w:rPr>
        <w:t>амо за внасяне на яснота по отношение на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977C7">
        <w:rPr>
          <w:rFonts w:ascii="Times New Roman" w:hAnsi="Times New Roman" w:cs="Times New Roman"/>
          <w:sz w:val="24"/>
          <w:szCs w:val="24"/>
        </w:rPr>
        <w:t xml:space="preserve"> което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Pr="006977C7">
        <w:rPr>
          <w:rFonts w:ascii="Times New Roman" w:hAnsi="Times New Roman" w:cs="Times New Roman"/>
          <w:sz w:val="24"/>
          <w:szCs w:val="24"/>
        </w:rPr>
        <w:t>оп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977C7">
        <w:rPr>
          <w:rFonts w:ascii="Times New Roman" w:hAnsi="Times New Roman" w:cs="Times New Roman"/>
          <w:sz w:val="24"/>
          <w:szCs w:val="24"/>
        </w:rPr>
        <w:t>дателя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6977C7">
        <w:rPr>
          <w:rFonts w:ascii="Times New Roman" w:hAnsi="Times New Roman" w:cs="Times New Roman"/>
          <w:sz w:val="24"/>
          <w:szCs w:val="24"/>
        </w:rPr>
        <w:t xml:space="preserve"> току-що изложи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977C7">
        <w:rPr>
          <w:rFonts w:ascii="Times New Roman" w:hAnsi="Times New Roman" w:cs="Times New Roman"/>
          <w:sz w:val="24"/>
          <w:szCs w:val="24"/>
        </w:rPr>
        <w:t xml:space="preserve"> налице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6977C7">
        <w:rPr>
          <w:rFonts w:ascii="Times New Roman" w:hAnsi="Times New Roman" w:cs="Times New Roman"/>
          <w:sz w:val="24"/>
          <w:szCs w:val="24"/>
        </w:rPr>
        <w:t>основното възражение н</w:t>
      </w:r>
      <w:r>
        <w:rPr>
          <w:rFonts w:ascii="Times New Roman" w:hAnsi="Times New Roman" w:cs="Times New Roman"/>
          <w:sz w:val="24"/>
          <w:szCs w:val="24"/>
        </w:rPr>
        <w:t xml:space="preserve">а жалбоподателя </w:t>
      </w:r>
      <w:r w:rsidRPr="006977C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977C7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6977C7">
        <w:rPr>
          <w:rFonts w:ascii="Times New Roman" w:hAnsi="Times New Roman" w:cs="Times New Roman"/>
          <w:sz w:val="24"/>
          <w:szCs w:val="24"/>
        </w:rPr>
        <w:t>налице смесване на критерии за подбор с критерий за оценка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977C7">
        <w:rPr>
          <w:rFonts w:ascii="Times New Roman" w:hAnsi="Times New Roman" w:cs="Times New Roman"/>
          <w:sz w:val="24"/>
          <w:szCs w:val="24"/>
        </w:rPr>
        <w:t xml:space="preserve"> което по същество касае и законосъобразността на методиката за оценка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6977C7">
        <w:rPr>
          <w:rFonts w:ascii="Times New Roman" w:hAnsi="Times New Roman" w:cs="Times New Roman"/>
          <w:sz w:val="24"/>
          <w:szCs w:val="24"/>
        </w:rPr>
        <w:t>ъщата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977C7">
        <w:rPr>
          <w:rFonts w:ascii="Times New Roman" w:hAnsi="Times New Roman" w:cs="Times New Roman"/>
          <w:sz w:val="24"/>
          <w:szCs w:val="24"/>
        </w:rPr>
        <w:t xml:space="preserve"> като част от одобрената документация за обществената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977C7">
        <w:rPr>
          <w:rFonts w:ascii="Times New Roman" w:hAnsi="Times New Roman" w:cs="Times New Roman"/>
          <w:sz w:val="24"/>
          <w:szCs w:val="24"/>
        </w:rPr>
        <w:t xml:space="preserve"> е предмет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77C7">
        <w:rPr>
          <w:rFonts w:ascii="Times New Roman" w:hAnsi="Times New Roman" w:cs="Times New Roman"/>
          <w:sz w:val="24"/>
          <w:szCs w:val="24"/>
        </w:rPr>
        <w:t xml:space="preserve">на обжалване към момента </w:t>
      </w:r>
      <w:r w:rsidR="008936CF">
        <w:rPr>
          <w:rFonts w:ascii="Times New Roman" w:hAnsi="Times New Roman" w:cs="Times New Roman"/>
          <w:sz w:val="24"/>
          <w:szCs w:val="24"/>
        </w:rPr>
        <w:t>на</w:t>
      </w:r>
      <w:r w:rsidRPr="006977C7">
        <w:rPr>
          <w:rFonts w:ascii="Times New Roman" w:hAnsi="Times New Roman" w:cs="Times New Roman"/>
          <w:sz w:val="24"/>
          <w:szCs w:val="24"/>
        </w:rPr>
        <w:t xml:space="preserve"> откриване на самата обществена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977C7">
        <w:rPr>
          <w:rFonts w:ascii="Times New Roman" w:hAnsi="Times New Roman" w:cs="Times New Roman"/>
          <w:sz w:val="24"/>
          <w:szCs w:val="24"/>
        </w:rPr>
        <w:t xml:space="preserve"> а не към момента на издаден</w:t>
      </w:r>
      <w:r w:rsidR="009E6220">
        <w:rPr>
          <w:rFonts w:ascii="Times New Roman" w:hAnsi="Times New Roman" w:cs="Times New Roman"/>
          <w:sz w:val="24"/>
          <w:szCs w:val="24"/>
        </w:rPr>
        <w:t>о</w:t>
      </w:r>
      <w:r w:rsidRPr="006977C7">
        <w:rPr>
          <w:rFonts w:ascii="Times New Roman" w:hAnsi="Times New Roman" w:cs="Times New Roman"/>
          <w:sz w:val="24"/>
          <w:szCs w:val="24"/>
        </w:rPr>
        <w:t xml:space="preserve"> решения за избор на изпълнител</w:t>
      </w:r>
      <w:r w:rsidR="009E6220">
        <w:rPr>
          <w:rFonts w:ascii="Times New Roman" w:hAnsi="Times New Roman" w:cs="Times New Roman"/>
          <w:sz w:val="24"/>
          <w:szCs w:val="24"/>
        </w:rPr>
        <w:t>. В</w:t>
      </w:r>
      <w:r w:rsidRPr="006977C7">
        <w:rPr>
          <w:rFonts w:ascii="Times New Roman" w:hAnsi="Times New Roman" w:cs="Times New Roman"/>
          <w:sz w:val="24"/>
          <w:szCs w:val="24"/>
        </w:rPr>
        <w:t xml:space="preserve"> този мисъл тези възражения към настоящия момент са прек</w:t>
      </w:r>
      <w:r w:rsidR="009E6220">
        <w:rPr>
          <w:rFonts w:ascii="Times New Roman" w:hAnsi="Times New Roman" w:cs="Times New Roman"/>
          <w:sz w:val="24"/>
          <w:szCs w:val="24"/>
        </w:rPr>
        <w:t>л</w:t>
      </w:r>
      <w:r w:rsidRPr="006977C7">
        <w:rPr>
          <w:rFonts w:ascii="Times New Roman" w:hAnsi="Times New Roman" w:cs="Times New Roman"/>
          <w:sz w:val="24"/>
          <w:szCs w:val="24"/>
        </w:rPr>
        <w:t>удирани и не би следвало да се разглеждат от страна на КЗК</w:t>
      </w:r>
      <w:r w:rsidR="009E6220">
        <w:rPr>
          <w:rFonts w:ascii="Times New Roman" w:hAnsi="Times New Roman" w:cs="Times New Roman"/>
          <w:sz w:val="24"/>
          <w:szCs w:val="24"/>
        </w:rPr>
        <w:t>.</w:t>
      </w:r>
    </w:p>
    <w:p w:rsidR="004A6461" w:rsidRDefault="009E6220" w:rsidP="00DA7A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о отношение доводите за отстраняване на </w:t>
      </w:r>
      <w:r>
        <w:rPr>
          <w:rFonts w:ascii="Times New Roman" w:hAnsi="Times New Roman" w:cs="Times New Roman"/>
          <w:sz w:val="24"/>
          <w:szCs w:val="24"/>
        </w:rPr>
        <w:t>жалбопо</w:t>
      </w:r>
      <w:r w:rsidR="00DA7A44" w:rsidRPr="006977C7">
        <w:rPr>
          <w:rFonts w:ascii="Times New Roman" w:hAnsi="Times New Roman" w:cs="Times New Roman"/>
          <w:sz w:val="24"/>
          <w:szCs w:val="24"/>
        </w:rPr>
        <w:t>дателя и по-конкретно за опита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 който е деклариран от страна на експерта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 не отговаря на действителната фактическа обстановка направеното в днешното заседание твърдени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 че за първи път в становището си излагат по същество доводи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 с които се твърди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 че участникът е отстранен поради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 че услугата е предоставена в полза на възложител</w:t>
      </w:r>
      <w:r w:rsidR="008936CF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. Д</w:t>
      </w:r>
      <w:r w:rsidR="00DA7A44" w:rsidRPr="006977C7">
        <w:rPr>
          <w:rFonts w:ascii="Times New Roman" w:hAnsi="Times New Roman" w:cs="Times New Roman"/>
          <w:sz w:val="24"/>
          <w:szCs w:val="24"/>
        </w:rPr>
        <w:t>ори и в протокола на комисията няма такива твърдения</w:t>
      </w:r>
      <w:r w:rsidR="009B73BE">
        <w:rPr>
          <w:rFonts w:ascii="Times New Roman" w:hAnsi="Times New Roman" w:cs="Times New Roman"/>
          <w:sz w:val="24"/>
          <w:szCs w:val="24"/>
        </w:rPr>
        <w:t xml:space="preserve">, </w:t>
      </w:r>
      <w:r w:rsidR="00DA7A44" w:rsidRPr="006977C7">
        <w:rPr>
          <w:rFonts w:ascii="Times New Roman" w:hAnsi="Times New Roman" w:cs="Times New Roman"/>
          <w:sz w:val="24"/>
          <w:szCs w:val="24"/>
        </w:rPr>
        <w:t>участникът</w:t>
      </w:r>
      <w:r w:rsidR="009B73BE">
        <w:rPr>
          <w:rFonts w:ascii="Times New Roman" w:hAnsi="Times New Roman" w:cs="Times New Roman"/>
          <w:sz w:val="24"/>
          <w:szCs w:val="24"/>
        </w:rPr>
        <w:t xml:space="preserve"> е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 отстран</w:t>
      </w:r>
      <w:r w:rsidR="004A6461">
        <w:rPr>
          <w:rFonts w:ascii="Times New Roman" w:hAnsi="Times New Roman" w:cs="Times New Roman"/>
          <w:sz w:val="24"/>
          <w:szCs w:val="24"/>
        </w:rPr>
        <w:t>ен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 след като оценителната комисия на възложителя е разгледала и анализирала подробно декларирания опит</w:t>
      </w:r>
      <w:r w:rsidR="004A6461">
        <w:rPr>
          <w:rFonts w:ascii="Times New Roman" w:hAnsi="Times New Roman" w:cs="Times New Roman"/>
          <w:sz w:val="24"/>
          <w:szCs w:val="24"/>
        </w:rPr>
        <w:t>,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 установил</w:t>
      </w:r>
      <w:r w:rsidR="004A6461">
        <w:rPr>
          <w:rFonts w:ascii="Times New Roman" w:hAnsi="Times New Roman" w:cs="Times New Roman"/>
          <w:sz w:val="24"/>
          <w:szCs w:val="24"/>
        </w:rPr>
        <w:t>а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 е</w:t>
      </w:r>
      <w:r w:rsidR="004A6461">
        <w:rPr>
          <w:rFonts w:ascii="Times New Roman" w:hAnsi="Times New Roman" w:cs="Times New Roman"/>
          <w:sz w:val="24"/>
          <w:szCs w:val="24"/>
        </w:rPr>
        <w:t>,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 че същият е свързан с изготвя</w:t>
      </w:r>
      <w:r w:rsidR="004A6461">
        <w:rPr>
          <w:rFonts w:ascii="Times New Roman" w:hAnsi="Times New Roman" w:cs="Times New Roman"/>
          <w:sz w:val="24"/>
          <w:szCs w:val="24"/>
        </w:rPr>
        <w:t xml:space="preserve">не 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на оферта и в този </w:t>
      </w:r>
      <w:r w:rsidR="00DA7A44" w:rsidRPr="006977C7">
        <w:rPr>
          <w:rFonts w:ascii="Times New Roman" w:hAnsi="Times New Roman" w:cs="Times New Roman"/>
          <w:sz w:val="24"/>
          <w:szCs w:val="24"/>
        </w:rPr>
        <w:lastRenderedPageBreak/>
        <w:t>смисъл</w:t>
      </w:r>
      <w:r w:rsidR="004A6461">
        <w:rPr>
          <w:rFonts w:ascii="Times New Roman" w:hAnsi="Times New Roman" w:cs="Times New Roman"/>
          <w:sz w:val="24"/>
          <w:szCs w:val="24"/>
        </w:rPr>
        <w:t xml:space="preserve">, </w:t>
      </w:r>
      <w:r w:rsidR="00DA7A44" w:rsidRPr="006977C7">
        <w:rPr>
          <w:rFonts w:ascii="Times New Roman" w:hAnsi="Times New Roman" w:cs="Times New Roman"/>
          <w:sz w:val="24"/>
          <w:szCs w:val="24"/>
        </w:rPr>
        <w:t>както е посочено и в протокола на комисията</w:t>
      </w:r>
      <w:r w:rsidR="004A6461">
        <w:rPr>
          <w:rFonts w:ascii="Times New Roman" w:hAnsi="Times New Roman" w:cs="Times New Roman"/>
          <w:sz w:val="24"/>
          <w:szCs w:val="24"/>
        </w:rPr>
        <w:t>,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 и в становището по преписката</w:t>
      </w:r>
      <w:r w:rsidR="004A6461">
        <w:rPr>
          <w:rFonts w:ascii="Times New Roman" w:hAnsi="Times New Roman" w:cs="Times New Roman"/>
          <w:sz w:val="24"/>
          <w:szCs w:val="24"/>
        </w:rPr>
        <w:t>,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 тя не съдържа контролните елементи</w:t>
      </w:r>
      <w:r w:rsidR="004A6461">
        <w:rPr>
          <w:rFonts w:ascii="Times New Roman" w:hAnsi="Times New Roman" w:cs="Times New Roman"/>
          <w:sz w:val="24"/>
          <w:szCs w:val="24"/>
        </w:rPr>
        <w:t>,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 които са характерни и присъщи за изискания опит</w:t>
      </w:r>
      <w:r w:rsidR="004A6461">
        <w:rPr>
          <w:rFonts w:ascii="Times New Roman" w:hAnsi="Times New Roman" w:cs="Times New Roman"/>
          <w:sz w:val="24"/>
          <w:szCs w:val="24"/>
        </w:rPr>
        <w:t>, а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 именно контрол за законосъобразност на обществена поръчка</w:t>
      </w:r>
      <w:r w:rsidR="004A6461">
        <w:rPr>
          <w:rFonts w:ascii="Times New Roman" w:hAnsi="Times New Roman" w:cs="Times New Roman"/>
          <w:sz w:val="24"/>
          <w:szCs w:val="24"/>
        </w:rPr>
        <w:t>.</w:t>
      </w:r>
    </w:p>
    <w:p w:rsidR="00685FEB" w:rsidRDefault="004A6461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A7A44" w:rsidRPr="006977C7">
        <w:rPr>
          <w:rFonts w:ascii="Times New Roman" w:hAnsi="Times New Roman" w:cs="Times New Roman"/>
          <w:sz w:val="24"/>
          <w:szCs w:val="24"/>
        </w:rPr>
        <w:t>одробни аргументи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DA7A44" w:rsidRPr="006977C7">
        <w:rPr>
          <w:rFonts w:ascii="Times New Roman" w:hAnsi="Times New Roman" w:cs="Times New Roman"/>
          <w:sz w:val="24"/>
          <w:szCs w:val="24"/>
        </w:rPr>
        <w:t>акто казах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DA7A44" w:rsidRPr="006977C7">
        <w:rPr>
          <w:rFonts w:ascii="Times New Roman" w:hAnsi="Times New Roman" w:cs="Times New Roman"/>
          <w:sz w:val="24"/>
          <w:szCs w:val="24"/>
        </w:rPr>
        <w:t>тази насока вече са изложени в писменото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 моля да ни бъд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 присъден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 юрис</w:t>
      </w:r>
      <w:r>
        <w:rPr>
          <w:rFonts w:ascii="Times New Roman" w:hAnsi="Times New Roman" w:cs="Times New Roman"/>
          <w:sz w:val="24"/>
          <w:szCs w:val="24"/>
        </w:rPr>
        <w:t>к. въ</w:t>
      </w:r>
      <w:r w:rsidR="00DA7A44" w:rsidRPr="006977C7">
        <w:rPr>
          <w:rFonts w:ascii="Times New Roman" w:hAnsi="Times New Roman" w:cs="Times New Roman"/>
          <w:sz w:val="24"/>
          <w:szCs w:val="24"/>
        </w:rPr>
        <w:t xml:space="preserve">знаграждение. 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3271" w:rsidRDefault="00693271" w:rsidP="006932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Х.:</w:t>
      </w:r>
    </w:p>
    <w:p w:rsidR="00A80B52" w:rsidRDefault="00693271" w:rsidP="004A64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A6461" w:rsidRPr="006977C7">
        <w:rPr>
          <w:rFonts w:ascii="Times New Roman" w:hAnsi="Times New Roman" w:cs="Times New Roman"/>
          <w:sz w:val="24"/>
          <w:szCs w:val="24"/>
        </w:rPr>
        <w:t>Моля да оставите жалбата без уважение по подробно изложените във вече представен</w:t>
      </w:r>
      <w:r w:rsidR="004A6461">
        <w:rPr>
          <w:rFonts w:ascii="Times New Roman" w:hAnsi="Times New Roman" w:cs="Times New Roman"/>
          <w:sz w:val="24"/>
          <w:szCs w:val="24"/>
        </w:rPr>
        <w:t xml:space="preserve">ото </w:t>
      </w:r>
      <w:r w:rsidR="004A6461" w:rsidRPr="006977C7">
        <w:rPr>
          <w:rFonts w:ascii="Times New Roman" w:hAnsi="Times New Roman" w:cs="Times New Roman"/>
          <w:sz w:val="24"/>
          <w:szCs w:val="24"/>
        </w:rPr>
        <w:t>становище</w:t>
      </w:r>
      <w:r w:rsidR="004A6461">
        <w:rPr>
          <w:rFonts w:ascii="Times New Roman" w:hAnsi="Times New Roman" w:cs="Times New Roman"/>
          <w:sz w:val="24"/>
          <w:szCs w:val="24"/>
        </w:rPr>
        <w:t>. В</w:t>
      </w:r>
      <w:r w:rsidR="004A6461" w:rsidRPr="006977C7">
        <w:rPr>
          <w:rFonts w:ascii="Times New Roman" w:hAnsi="Times New Roman" w:cs="Times New Roman"/>
          <w:sz w:val="24"/>
          <w:szCs w:val="24"/>
        </w:rPr>
        <w:t xml:space="preserve"> същото много подробно е разгледана офертата и декларирани</w:t>
      </w:r>
      <w:r w:rsidR="004A6461">
        <w:rPr>
          <w:rFonts w:ascii="Times New Roman" w:hAnsi="Times New Roman" w:cs="Times New Roman"/>
          <w:sz w:val="24"/>
          <w:szCs w:val="24"/>
        </w:rPr>
        <w:t>я</w:t>
      </w:r>
      <w:r w:rsidR="004A6461" w:rsidRPr="006977C7">
        <w:rPr>
          <w:rFonts w:ascii="Times New Roman" w:hAnsi="Times New Roman" w:cs="Times New Roman"/>
          <w:sz w:val="24"/>
          <w:szCs w:val="24"/>
        </w:rPr>
        <w:t xml:space="preserve"> от участника опит</w:t>
      </w:r>
      <w:r w:rsidR="004A6461">
        <w:rPr>
          <w:rFonts w:ascii="Times New Roman" w:hAnsi="Times New Roman" w:cs="Times New Roman"/>
          <w:sz w:val="24"/>
          <w:szCs w:val="24"/>
        </w:rPr>
        <w:t>, в</w:t>
      </w:r>
      <w:r w:rsidR="004A6461" w:rsidRPr="006977C7">
        <w:rPr>
          <w:rFonts w:ascii="Times New Roman" w:hAnsi="Times New Roman" w:cs="Times New Roman"/>
          <w:sz w:val="24"/>
          <w:szCs w:val="24"/>
        </w:rPr>
        <w:t xml:space="preserve"> тази връзка мо</w:t>
      </w:r>
      <w:r w:rsidR="004A6461">
        <w:rPr>
          <w:rFonts w:ascii="Times New Roman" w:hAnsi="Times New Roman" w:cs="Times New Roman"/>
          <w:sz w:val="24"/>
          <w:szCs w:val="24"/>
        </w:rPr>
        <w:t>лим</w:t>
      </w:r>
      <w:r w:rsidR="004A6461" w:rsidRPr="006977C7">
        <w:rPr>
          <w:rFonts w:ascii="Times New Roman" w:hAnsi="Times New Roman" w:cs="Times New Roman"/>
          <w:sz w:val="24"/>
          <w:szCs w:val="24"/>
        </w:rPr>
        <w:t xml:space="preserve"> да оставите в сила решението</w:t>
      </w:r>
      <w:r w:rsidR="004A6461">
        <w:rPr>
          <w:rFonts w:ascii="Times New Roman" w:hAnsi="Times New Roman" w:cs="Times New Roman"/>
          <w:sz w:val="24"/>
          <w:szCs w:val="24"/>
        </w:rPr>
        <w:t>. П</w:t>
      </w:r>
      <w:r w:rsidR="004A6461" w:rsidRPr="006977C7">
        <w:rPr>
          <w:rFonts w:ascii="Times New Roman" w:hAnsi="Times New Roman" w:cs="Times New Roman"/>
          <w:sz w:val="24"/>
          <w:szCs w:val="24"/>
        </w:rPr>
        <w:t>ретендираме разноски</w:t>
      </w:r>
      <w:r w:rsidR="00A80B52">
        <w:rPr>
          <w:rFonts w:ascii="Times New Roman" w:hAnsi="Times New Roman" w:cs="Times New Roman"/>
          <w:sz w:val="24"/>
          <w:szCs w:val="24"/>
        </w:rPr>
        <w:t>,</w:t>
      </w:r>
      <w:r w:rsidR="004A6461" w:rsidRPr="006977C7">
        <w:rPr>
          <w:rFonts w:ascii="Times New Roman" w:hAnsi="Times New Roman" w:cs="Times New Roman"/>
          <w:sz w:val="24"/>
          <w:szCs w:val="24"/>
        </w:rPr>
        <w:t xml:space="preserve"> за които е представен списък вчера</w:t>
      </w:r>
      <w:r w:rsidR="00A80B52">
        <w:rPr>
          <w:rFonts w:ascii="Times New Roman" w:hAnsi="Times New Roman" w:cs="Times New Roman"/>
          <w:sz w:val="24"/>
          <w:szCs w:val="24"/>
        </w:rPr>
        <w:t>.</w:t>
      </w:r>
    </w:p>
    <w:p w:rsidR="00A80B52" w:rsidRDefault="00A80B52" w:rsidP="004A64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B52" w:rsidRDefault="00A80B52" w:rsidP="004A64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П.:</w:t>
      </w:r>
    </w:p>
    <w:p w:rsidR="002E4CDC" w:rsidRDefault="00A80B52" w:rsidP="004A64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Да, запознах се </w:t>
      </w:r>
      <w:r w:rsidR="004A6461" w:rsidRPr="006977C7">
        <w:rPr>
          <w:rFonts w:ascii="Times New Roman" w:hAnsi="Times New Roman" w:cs="Times New Roman"/>
          <w:sz w:val="24"/>
          <w:szCs w:val="24"/>
        </w:rPr>
        <w:t>със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6461" w:rsidRPr="006977C7">
        <w:rPr>
          <w:rFonts w:ascii="Times New Roman" w:hAnsi="Times New Roman" w:cs="Times New Roman"/>
          <w:sz w:val="24"/>
          <w:szCs w:val="24"/>
        </w:rPr>
        <w:t xml:space="preserve"> взех с две изречения становище преди малко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6461" w:rsidRPr="006977C7">
        <w:rPr>
          <w:rFonts w:ascii="Times New Roman" w:hAnsi="Times New Roman" w:cs="Times New Roman"/>
          <w:sz w:val="24"/>
          <w:szCs w:val="24"/>
        </w:rPr>
        <w:t xml:space="preserve"> по отношение пр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A6461" w:rsidRPr="006977C7">
        <w:rPr>
          <w:rFonts w:ascii="Times New Roman" w:hAnsi="Times New Roman" w:cs="Times New Roman"/>
          <w:sz w:val="24"/>
          <w:szCs w:val="24"/>
        </w:rPr>
        <w:t xml:space="preserve">тендираните разноски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4A6461" w:rsidRPr="006977C7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6461" w:rsidRPr="006977C7">
        <w:rPr>
          <w:rFonts w:ascii="Times New Roman" w:hAnsi="Times New Roman" w:cs="Times New Roman"/>
          <w:sz w:val="24"/>
          <w:szCs w:val="24"/>
        </w:rPr>
        <w:t xml:space="preserve"> че се не с</w:t>
      </w:r>
      <w:r>
        <w:rPr>
          <w:rFonts w:ascii="Times New Roman" w:hAnsi="Times New Roman" w:cs="Times New Roman"/>
          <w:sz w:val="24"/>
          <w:szCs w:val="24"/>
        </w:rPr>
        <w:t>ле</w:t>
      </w:r>
      <w:r w:rsidR="004A6461" w:rsidRPr="006977C7">
        <w:rPr>
          <w:rFonts w:ascii="Times New Roman" w:hAnsi="Times New Roman" w:cs="Times New Roman"/>
          <w:sz w:val="24"/>
          <w:szCs w:val="24"/>
        </w:rPr>
        <w:t>два да бъдат възлагани раз</w:t>
      </w:r>
      <w:r>
        <w:rPr>
          <w:rFonts w:ascii="Times New Roman" w:hAnsi="Times New Roman" w:cs="Times New Roman"/>
          <w:sz w:val="24"/>
          <w:szCs w:val="24"/>
        </w:rPr>
        <w:t>н</w:t>
      </w:r>
      <w:r w:rsidR="004A6461" w:rsidRPr="006977C7">
        <w:rPr>
          <w:rFonts w:ascii="Times New Roman" w:hAnsi="Times New Roman" w:cs="Times New Roman"/>
          <w:sz w:val="24"/>
          <w:szCs w:val="24"/>
        </w:rPr>
        <w:t xml:space="preserve">оски </w:t>
      </w:r>
      <w:r w:rsidR="008936CF">
        <w:rPr>
          <w:rFonts w:ascii="Times New Roman" w:hAnsi="Times New Roman" w:cs="Times New Roman"/>
          <w:sz w:val="24"/>
          <w:szCs w:val="24"/>
        </w:rPr>
        <w:t xml:space="preserve">в </w:t>
      </w:r>
      <w:bookmarkStart w:id="0" w:name="_GoBack"/>
      <w:bookmarkEnd w:id="0"/>
      <w:r w:rsidR="004A6461" w:rsidRPr="006977C7">
        <w:rPr>
          <w:rFonts w:ascii="Times New Roman" w:hAnsi="Times New Roman" w:cs="Times New Roman"/>
          <w:sz w:val="24"/>
          <w:szCs w:val="24"/>
        </w:rPr>
        <w:t>полза на заинтересованата страна по две съображения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4A6461" w:rsidRPr="006977C7">
        <w:rPr>
          <w:rFonts w:ascii="Times New Roman" w:hAnsi="Times New Roman" w:cs="Times New Roman"/>
          <w:sz w:val="24"/>
          <w:szCs w:val="24"/>
        </w:rPr>
        <w:t>първото</w:t>
      </w:r>
      <w:r>
        <w:rPr>
          <w:rFonts w:ascii="Times New Roman" w:hAnsi="Times New Roman" w:cs="Times New Roman"/>
          <w:sz w:val="24"/>
          <w:szCs w:val="24"/>
        </w:rPr>
        <w:t xml:space="preserve"> е,</w:t>
      </w:r>
      <w:r w:rsidR="004A6461" w:rsidRPr="006977C7">
        <w:rPr>
          <w:rFonts w:ascii="Times New Roman" w:hAnsi="Times New Roman" w:cs="Times New Roman"/>
          <w:sz w:val="24"/>
          <w:szCs w:val="24"/>
        </w:rPr>
        <w:t xml:space="preserve"> че се касае за адвокатско дружество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6461" w:rsidRPr="006977C7">
        <w:rPr>
          <w:rFonts w:ascii="Times New Roman" w:hAnsi="Times New Roman" w:cs="Times New Roman"/>
          <w:sz w:val="24"/>
          <w:szCs w:val="24"/>
        </w:rPr>
        <w:t xml:space="preserve"> което се занимава точно с обществени поръчки с опит в тази област и има достатъчно адвокати</w:t>
      </w:r>
      <w:r>
        <w:rPr>
          <w:rFonts w:ascii="Times New Roman" w:hAnsi="Times New Roman" w:cs="Times New Roman"/>
          <w:sz w:val="24"/>
          <w:szCs w:val="24"/>
        </w:rPr>
        <w:t>, я</w:t>
      </w:r>
      <w:r w:rsidR="004A6461" w:rsidRPr="006977C7">
        <w:rPr>
          <w:rFonts w:ascii="Times New Roman" w:hAnsi="Times New Roman" w:cs="Times New Roman"/>
          <w:sz w:val="24"/>
          <w:szCs w:val="24"/>
        </w:rPr>
        <w:t xml:space="preserve">вно </w:t>
      </w:r>
      <w:r>
        <w:rPr>
          <w:rFonts w:ascii="Times New Roman" w:hAnsi="Times New Roman" w:cs="Times New Roman"/>
          <w:sz w:val="24"/>
          <w:szCs w:val="24"/>
        </w:rPr>
        <w:t>ц</w:t>
      </w:r>
      <w:r w:rsidR="004A6461" w:rsidRPr="006977C7">
        <w:rPr>
          <w:rFonts w:ascii="Times New Roman" w:hAnsi="Times New Roman" w:cs="Times New Roman"/>
          <w:sz w:val="24"/>
          <w:szCs w:val="24"/>
        </w:rPr>
        <w:t xml:space="preserve">елта е единствено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4A6461" w:rsidRPr="006977C7">
        <w:rPr>
          <w:rFonts w:ascii="Times New Roman" w:hAnsi="Times New Roman" w:cs="Times New Roman"/>
          <w:sz w:val="24"/>
          <w:szCs w:val="24"/>
        </w:rPr>
        <w:t xml:space="preserve"> някакъв начин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6461" w:rsidRPr="006977C7">
        <w:rPr>
          <w:rFonts w:ascii="Times New Roman" w:hAnsi="Times New Roman" w:cs="Times New Roman"/>
          <w:sz w:val="24"/>
          <w:szCs w:val="24"/>
        </w:rPr>
        <w:t xml:space="preserve"> макар и в определен размер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6461" w:rsidRPr="006977C7">
        <w:rPr>
          <w:rFonts w:ascii="Times New Roman" w:hAnsi="Times New Roman" w:cs="Times New Roman"/>
          <w:sz w:val="24"/>
          <w:szCs w:val="24"/>
        </w:rPr>
        <w:t xml:space="preserve"> да бъде натоварена другата страна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4A6461" w:rsidRPr="006977C7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еблагоприятно за нас решение и считам</w:t>
      </w:r>
      <w:r w:rsidR="002E4CD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че не следва</w:t>
      </w:r>
      <w:r w:rsidR="004A6461" w:rsidRPr="006977C7">
        <w:rPr>
          <w:rFonts w:ascii="Times New Roman" w:hAnsi="Times New Roman" w:cs="Times New Roman"/>
          <w:sz w:val="24"/>
          <w:szCs w:val="24"/>
        </w:rPr>
        <w:t xml:space="preserve"> да бъдат уважавани претенциите за разноски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6461" w:rsidRPr="006977C7">
        <w:rPr>
          <w:rFonts w:ascii="Times New Roman" w:hAnsi="Times New Roman" w:cs="Times New Roman"/>
          <w:sz w:val="24"/>
          <w:szCs w:val="24"/>
        </w:rPr>
        <w:t>и</w:t>
      </w:r>
      <w:r w:rsidR="002E4CDC">
        <w:rPr>
          <w:rFonts w:ascii="Times New Roman" w:hAnsi="Times New Roman" w:cs="Times New Roman"/>
          <w:sz w:val="24"/>
          <w:szCs w:val="24"/>
        </w:rPr>
        <w:t xml:space="preserve"> се </w:t>
      </w:r>
      <w:r w:rsidR="004A6461" w:rsidRPr="006977C7">
        <w:rPr>
          <w:rFonts w:ascii="Times New Roman" w:hAnsi="Times New Roman" w:cs="Times New Roman"/>
          <w:sz w:val="24"/>
          <w:szCs w:val="24"/>
        </w:rPr>
        <w:t>по</w:t>
      </w:r>
      <w:r w:rsidR="002E4CDC">
        <w:rPr>
          <w:rFonts w:ascii="Times New Roman" w:hAnsi="Times New Roman" w:cs="Times New Roman"/>
          <w:sz w:val="24"/>
          <w:szCs w:val="24"/>
        </w:rPr>
        <w:t>зо</w:t>
      </w:r>
      <w:r w:rsidR="004A6461" w:rsidRPr="006977C7">
        <w:rPr>
          <w:rFonts w:ascii="Times New Roman" w:hAnsi="Times New Roman" w:cs="Times New Roman"/>
          <w:sz w:val="24"/>
          <w:szCs w:val="24"/>
        </w:rPr>
        <w:t>ва</w:t>
      </w:r>
      <w:r w:rsidR="002E4CDC">
        <w:rPr>
          <w:rFonts w:ascii="Times New Roman" w:hAnsi="Times New Roman" w:cs="Times New Roman"/>
          <w:sz w:val="24"/>
          <w:szCs w:val="24"/>
        </w:rPr>
        <w:t>ва</w:t>
      </w:r>
      <w:r w:rsidR="004A6461" w:rsidRPr="006977C7">
        <w:rPr>
          <w:rFonts w:ascii="Times New Roman" w:hAnsi="Times New Roman" w:cs="Times New Roman"/>
          <w:sz w:val="24"/>
          <w:szCs w:val="24"/>
        </w:rPr>
        <w:t>ме на прекомерност</w:t>
      </w:r>
      <w:r w:rsidR="002E4CDC">
        <w:rPr>
          <w:rFonts w:ascii="Times New Roman" w:hAnsi="Times New Roman" w:cs="Times New Roman"/>
          <w:sz w:val="24"/>
          <w:szCs w:val="24"/>
        </w:rPr>
        <w:t>,</w:t>
      </w:r>
      <w:r w:rsidR="004A6461" w:rsidRPr="006977C7">
        <w:rPr>
          <w:rFonts w:ascii="Times New Roman" w:hAnsi="Times New Roman" w:cs="Times New Roman"/>
          <w:sz w:val="24"/>
          <w:szCs w:val="24"/>
        </w:rPr>
        <w:t xml:space="preserve"> няма</w:t>
      </w:r>
      <w:r w:rsidR="002E4CDC">
        <w:rPr>
          <w:rFonts w:ascii="Times New Roman" w:hAnsi="Times New Roman" w:cs="Times New Roman"/>
          <w:sz w:val="24"/>
          <w:szCs w:val="24"/>
        </w:rPr>
        <w:t>м</w:t>
      </w:r>
      <w:r w:rsidR="004A6461" w:rsidRPr="006977C7">
        <w:rPr>
          <w:rFonts w:ascii="Times New Roman" w:hAnsi="Times New Roman" w:cs="Times New Roman"/>
          <w:sz w:val="24"/>
          <w:szCs w:val="24"/>
        </w:rPr>
        <w:t xml:space="preserve"> друго </w:t>
      </w:r>
      <w:r w:rsidR="002E4CDC">
        <w:rPr>
          <w:rFonts w:ascii="Times New Roman" w:hAnsi="Times New Roman" w:cs="Times New Roman"/>
          <w:sz w:val="24"/>
          <w:szCs w:val="24"/>
        </w:rPr>
        <w:t>какво да кажа.</w:t>
      </w:r>
    </w:p>
    <w:p w:rsidR="00693271" w:rsidRPr="00833E5F" w:rsidRDefault="00693271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47E" w:rsidRDefault="0084147E">
      <w:pPr>
        <w:spacing w:after="0" w:line="240" w:lineRule="auto"/>
      </w:pPr>
      <w:r>
        <w:separator/>
      </w:r>
    </w:p>
  </w:endnote>
  <w:endnote w:type="continuationSeparator" w:id="0">
    <w:p w:rsidR="0084147E" w:rsidRDefault="0084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36C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8414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47E" w:rsidRDefault="0084147E">
      <w:pPr>
        <w:spacing w:after="0" w:line="240" w:lineRule="auto"/>
      </w:pPr>
      <w:r>
        <w:separator/>
      </w:r>
    </w:p>
  </w:footnote>
  <w:footnote w:type="continuationSeparator" w:id="0">
    <w:p w:rsidR="0084147E" w:rsidRDefault="008414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1258CE"/>
    <w:rsid w:val="001A4CC6"/>
    <w:rsid w:val="001E31DF"/>
    <w:rsid w:val="002E4CDC"/>
    <w:rsid w:val="004A6461"/>
    <w:rsid w:val="00500A98"/>
    <w:rsid w:val="00510FE3"/>
    <w:rsid w:val="00512A4F"/>
    <w:rsid w:val="005A3B78"/>
    <w:rsid w:val="00685FEB"/>
    <w:rsid w:val="00693271"/>
    <w:rsid w:val="006975F6"/>
    <w:rsid w:val="006977C7"/>
    <w:rsid w:val="00720781"/>
    <w:rsid w:val="00731567"/>
    <w:rsid w:val="007916CD"/>
    <w:rsid w:val="00825D60"/>
    <w:rsid w:val="00833E5F"/>
    <w:rsid w:val="0084147E"/>
    <w:rsid w:val="008936CF"/>
    <w:rsid w:val="0091128A"/>
    <w:rsid w:val="0095554D"/>
    <w:rsid w:val="009B73BE"/>
    <w:rsid w:val="009E6220"/>
    <w:rsid w:val="00A80B52"/>
    <w:rsid w:val="00B01291"/>
    <w:rsid w:val="00BB22C9"/>
    <w:rsid w:val="00DA7A44"/>
    <w:rsid w:val="00DC590F"/>
    <w:rsid w:val="00F450F1"/>
    <w:rsid w:val="00F81E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AECA4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A80B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1168</Words>
  <Characters>6659</Characters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2025-07-11T07:06:00Z</dcterms:created>
  <dcterms:modified xsi:type="dcterms:W3CDTF">2025-07-11T07:06:00Z</dcterms:modified>
</cp:coreProperties>
</file>